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加强新时代民主党派思想建设的思考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outlineLvl w:val="9"/>
        <w:rPr>
          <w:rFonts w:hint="eastAsia" w:ascii="楷体" w:hAnsi="楷体" w:eastAsia="楷体" w:cs="楷体"/>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outlineLvl w:val="9"/>
        <w:rPr>
          <w:rFonts w:hint="eastAsia" w:ascii="楷体" w:hAnsi="楷体" w:eastAsia="楷体" w:cs="楷体"/>
          <w:sz w:val="32"/>
          <w:szCs w:val="32"/>
          <w:lang w:eastAsia="zh-CN"/>
        </w:rPr>
      </w:pPr>
      <w:r>
        <w:rPr>
          <w:rFonts w:hint="eastAsia" w:ascii="楷体" w:hAnsi="楷体" w:eastAsia="楷体" w:cs="楷体"/>
          <w:sz w:val="32"/>
          <w:szCs w:val="32"/>
          <w:lang w:eastAsia="zh-CN"/>
        </w:rPr>
        <w:t>民革益阳市委</w:t>
      </w:r>
      <w:r>
        <w:rPr>
          <w:rFonts w:hint="eastAsia" w:ascii="楷体" w:hAnsi="楷体" w:eastAsia="楷体" w:cs="楷体"/>
          <w:sz w:val="32"/>
          <w:szCs w:val="32"/>
          <w:lang w:val="en-US" w:eastAsia="zh-CN"/>
        </w:rPr>
        <w:t xml:space="preserve">  </w:t>
      </w:r>
      <w:r>
        <w:rPr>
          <w:rFonts w:hint="eastAsia" w:ascii="楷体" w:hAnsi="楷体" w:eastAsia="楷体" w:cs="楷体"/>
          <w:sz w:val="32"/>
          <w:szCs w:val="32"/>
          <w:lang w:eastAsia="zh-CN"/>
        </w:rPr>
        <w:t>雷细珍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outlineLvl w:val="9"/>
        <w:rPr>
          <w:rFonts w:hint="eastAsia" w:ascii="楷体" w:hAnsi="楷体" w:eastAsia="楷体" w:cs="楷体"/>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楷体" w:hAnsi="楷体" w:eastAsia="楷体" w:cs="楷体"/>
          <w:sz w:val="32"/>
          <w:szCs w:val="32"/>
          <w:lang w:val="en-US" w:eastAsia="zh-CN"/>
        </w:rPr>
      </w:pPr>
      <w:r>
        <w:rPr>
          <w:rFonts w:hint="eastAsia" w:ascii="楷体" w:hAnsi="楷体" w:eastAsia="楷体" w:cs="楷体"/>
          <w:sz w:val="32"/>
          <w:szCs w:val="32"/>
          <w:lang w:val="en-US" w:eastAsia="zh-CN"/>
        </w:rPr>
        <w:t>摘要：加强民主党派思想建设是民主党派自身建设的重要内容。中共十八大以来，中共中央就统一战线工作出台了一系列重要文件，习近平总书记也多次就多党合作发表重要讲话，对民主党派提出了“四新”“三好”的新要求。面对新形势、新机遇和新挑战，各民主党派应以高度的使命感、责任感和紧迫感，全面推进思想政治建设，凝聚共识，将思想和行动统一到中共中央的决策和部署上来。本文从分析民主党派思想建设目前面临的共性问题着手，并提出解决问题的建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楷体" w:hAnsi="楷体" w:eastAsia="楷体" w:cs="楷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加强基层组织思想建设事关民主党派组织的健康发展，也是各民主党派基础工作的重中之重。于民主党派组织而言，凝聚思想，统一认识，是民主党派组织的重要政治任务，也是推动</w:t>
      </w:r>
      <w:r>
        <w:rPr>
          <w:rFonts w:hint="eastAsia" w:ascii="仿宋" w:hAnsi="仿宋" w:eastAsia="仿宋" w:cs="仿宋"/>
          <w:sz w:val="32"/>
          <w:szCs w:val="32"/>
          <w:lang w:eastAsia="zh-CN"/>
        </w:rPr>
        <w:t>多党合作</w:t>
      </w:r>
      <w:r>
        <w:rPr>
          <w:rFonts w:hint="eastAsia" w:ascii="仿宋" w:hAnsi="仿宋" w:eastAsia="仿宋" w:cs="仿宋"/>
          <w:sz w:val="32"/>
          <w:szCs w:val="32"/>
        </w:rPr>
        <w:t>事业发展的保障;于民主党派成员个人而言，树立正确进步的政治思想、培养积极向上的价值观念，是成为一名合格民主党派成员的必然要求。</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xml:space="preserve">    近年来，民主党派发展新成员、探索新方式</w:t>
      </w:r>
      <w:r>
        <w:rPr>
          <w:rFonts w:hint="eastAsia" w:ascii="仿宋" w:hAnsi="仿宋" w:eastAsia="仿宋" w:cs="仿宋"/>
          <w:sz w:val="32"/>
          <w:szCs w:val="32"/>
          <w:lang w:eastAsia="zh-CN"/>
        </w:rPr>
        <w:t>、</w:t>
      </w:r>
      <w:r>
        <w:rPr>
          <w:rFonts w:hint="eastAsia" w:ascii="仿宋" w:hAnsi="仿宋" w:eastAsia="仿宋" w:cs="仿宋"/>
          <w:sz w:val="32"/>
          <w:szCs w:val="32"/>
        </w:rPr>
        <w:t>创造新理论</w:t>
      </w:r>
      <w:r>
        <w:rPr>
          <w:rFonts w:hint="eastAsia" w:ascii="仿宋" w:hAnsi="仿宋" w:eastAsia="仿宋" w:cs="仿宋"/>
          <w:sz w:val="32"/>
          <w:szCs w:val="32"/>
          <w:lang w:eastAsia="zh-CN"/>
        </w:rPr>
        <w:t>、</w:t>
      </w:r>
      <w:r>
        <w:rPr>
          <w:rFonts w:hint="eastAsia" w:ascii="仿宋" w:hAnsi="仿宋" w:eastAsia="仿宋" w:cs="仿宋"/>
          <w:sz w:val="32"/>
          <w:szCs w:val="32"/>
        </w:rPr>
        <w:t>接受新思想，党派工作面临日益复杂的局面。从整体上讲，拥护中国共产党的路线、方针、政策，坚持中国共产党领导的多党合作和政治协商制度，共同致力于中国特色社会主义现代化建设的思想已成为主流。但</w:t>
      </w:r>
      <w:r>
        <w:rPr>
          <w:rFonts w:hint="eastAsia" w:ascii="仿宋" w:hAnsi="仿宋" w:eastAsia="仿宋" w:cs="仿宋"/>
          <w:sz w:val="32"/>
          <w:szCs w:val="32"/>
          <w:lang w:eastAsia="zh-CN"/>
        </w:rPr>
        <w:t>是</w:t>
      </w:r>
      <w:r>
        <w:rPr>
          <w:rFonts w:hint="eastAsia" w:ascii="仿宋" w:hAnsi="仿宋" w:eastAsia="仿宋" w:cs="仿宋"/>
          <w:sz w:val="32"/>
          <w:szCs w:val="32"/>
        </w:rPr>
        <w:t>的确在部分民主党派成员身上，</w:t>
      </w:r>
      <w:r>
        <w:rPr>
          <w:rFonts w:hint="eastAsia" w:ascii="仿宋" w:hAnsi="仿宋" w:eastAsia="仿宋" w:cs="仿宋"/>
          <w:sz w:val="32"/>
          <w:szCs w:val="32"/>
          <w:lang w:eastAsia="zh-CN"/>
        </w:rPr>
        <w:t>也</w:t>
      </w:r>
      <w:r>
        <w:rPr>
          <w:rFonts w:hint="eastAsia" w:ascii="仿宋" w:hAnsi="仿宋" w:eastAsia="仿宋" w:cs="仿宋"/>
          <w:sz w:val="32"/>
          <w:szCs w:val="32"/>
        </w:rPr>
        <w:t>存在对多党合作制度把握不清，对参政履职认识不足、参政党意识不强、组织观念淡薄等实际问题。对于民主党派地方组织而言，在开展思想建设工作方面</w:t>
      </w:r>
      <w:r>
        <w:rPr>
          <w:rFonts w:hint="eastAsia" w:ascii="仿宋" w:hAnsi="仿宋" w:eastAsia="仿宋" w:cs="仿宋"/>
          <w:sz w:val="32"/>
          <w:szCs w:val="32"/>
          <w:lang w:val="en-US" w:eastAsia="zh-CN"/>
        </w:rPr>
        <w:t>,</w:t>
      </w:r>
      <w:r>
        <w:rPr>
          <w:rFonts w:hint="eastAsia" w:ascii="仿宋" w:hAnsi="仿宋" w:eastAsia="仿宋" w:cs="仿宋"/>
          <w:sz w:val="32"/>
          <w:szCs w:val="32"/>
        </w:rPr>
        <w:t>面临许多挑战：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黑体" w:hAnsi="黑体" w:eastAsia="黑体" w:cs="黑体"/>
          <w:sz w:val="32"/>
          <w:szCs w:val="32"/>
        </w:rPr>
        <w:t>一是</w:t>
      </w:r>
      <w:r>
        <w:rPr>
          <w:rFonts w:hint="eastAsia" w:ascii="黑体" w:hAnsi="黑体" w:eastAsia="黑体" w:cs="黑体"/>
          <w:sz w:val="32"/>
          <w:szCs w:val="32"/>
          <w:lang w:eastAsia="zh-CN"/>
        </w:rPr>
        <w:t>社会价值观多元化</w:t>
      </w:r>
      <w:r>
        <w:rPr>
          <w:rFonts w:hint="eastAsia" w:ascii="黑体" w:hAnsi="黑体" w:eastAsia="黑体" w:cs="黑体"/>
          <w:sz w:val="32"/>
          <w:szCs w:val="32"/>
        </w:rPr>
        <w:t>。</w:t>
      </w:r>
      <w:r>
        <w:rPr>
          <w:rFonts w:hint="eastAsia" w:ascii="仿宋" w:hAnsi="仿宋" w:eastAsia="仿宋" w:cs="仿宋"/>
          <w:sz w:val="32"/>
          <w:szCs w:val="32"/>
        </w:rPr>
        <w:t>经济全球化，世界互联互通，互联网迅猛发展，这既是我国发展的大好机遇，也带来了西方意识形态和价值观念的渗透。特别是</w:t>
      </w:r>
      <w:r>
        <w:rPr>
          <w:rFonts w:hint="eastAsia" w:ascii="仿宋" w:hAnsi="仿宋" w:eastAsia="仿宋" w:cs="仿宋"/>
          <w:sz w:val="32"/>
          <w:szCs w:val="32"/>
          <w:lang w:eastAsia="zh-CN"/>
        </w:rPr>
        <w:t>近年来利用移动终端传播讯息的便捷，</w:t>
      </w:r>
      <w:r>
        <w:rPr>
          <w:rFonts w:hint="eastAsia" w:ascii="仿宋" w:hAnsi="仿宋" w:eastAsia="仿宋" w:cs="仿宋"/>
          <w:sz w:val="32"/>
          <w:szCs w:val="32"/>
        </w:rPr>
        <w:t>针对</w:t>
      </w:r>
      <w:r>
        <w:rPr>
          <w:rFonts w:hint="eastAsia" w:ascii="仿宋" w:hAnsi="仿宋" w:eastAsia="仿宋" w:cs="仿宋"/>
          <w:sz w:val="32"/>
          <w:szCs w:val="32"/>
          <w:lang w:eastAsia="zh-CN"/>
        </w:rPr>
        <w:t>中国共产党领导下中国的迅猛发展和</w:t>
      </w:r>
      <w:r>
        <w:rPr>
          <w:rFonts w:hint="eastAsia" w:ascii="仿宋" w:hAnsi="仿宋" w:eastAsia="仿宋" w:cs="仿宋"/>
          <w:sz w:val="32"/>
          <w:szCs w:val="32"/>
        </w:rPr>
        <w:t>我国多党合作制度</w:t>
      </w:r>
      <w:r>
        <w:rPr>
          <w:rFonts w:hint="eastAsia" w:ascii="仿宋" w:hAnsi="仿宋" w:eastAsia="仿宋" w:cs="仿宋"/>
          <w:sz w:val="32"/>
          <w:szCs w:val="32"/>
          <w:lang w:eastAsia="zh-CN"/>
        </w:rPr>
        <w:t>下产生的具大合力</w:t>
      </w:r>
      <w:r>
        <w:rPr>
          <w:rFonts w:hint="eastAsia" w:ascii="仿宋" w:hAnsi="仿宋" w:eastAsia="仿宋" w:cs="仿宋"/>
          <w:sz w:val="32"/>
          <w:szCs w:val="32"/>
        </w:rPr>
        <w:t>，西方国家运用各种手段，</w:t>
      </w:r>
      <w:r>
        <w:rPr>
          <w:rFonts w:hint="eastAsia" w:ascii="仿宋" w:hAnsi="仿宋" w:eastAsia="仿宋" w:cs="仿宋"/>
          <w:sz w:val="32"/>
          <w:szCs w:val="32"/>
          <w:lang w:eastAsia="zh-CN"/>
        </w:rPr>
        <w:t>抹黑中国共产党及中国的社会制度</w:t>
      </w:r>
      <w:r>
        <w:rPr>
          <w:rFonts w:hint="eastAsia" w:ascii="仿宋" w:hAnsi="仿宋" w:eastAsia="仿宋" w:cs="仿宋"/>
          <w:sz w:val="32"/>
          <w:szCs w:val="32"/>
        </w:rPr>
        <w:t>，</w:t>
      </w:r>
      <w:r>
        <w:rPr>
          <w:rFonts w:hint="eastAsia" w:ascii="仿宋" w:hAnsi="仿宋" w:eastAsia="仿宋" w:cs="仿宋"/>
          <w:sz w:val="32"/>
          <w:szCs w:val="32"/>
          <w:lang w:eastAsia="zh-CN"/>
        </w:rPr>
        <w:t>同时</w:t>
      </w:r>
      <w:r>
        <w:rPr>
          <w:rFonts w:hint="eastAsia" w:ascii="仿宋" w:hAnsi="仿宋" w:eastAsia="仿宋" w:cs="仿宋"/>
          <w:sz w:val="32"/>
          <w:szCs w:val="32"/>
        </w:rPr>
        <w:t>通过不同途径不断向我国</w:t>
      </w:r>
      <w:r>
        <w:rPr>
          <w:rFonts w:hint="eastAsia" w:ascii="仿宋" w:hAnsi="仿宋" w:eastAsia="仿宋" w:cs="仿宋"/>
          <w:sz w:val="32"/>
          <w:szCs w:val="32"/>
          <w:lang w:eastAsia="zh-CN"/>
        </w:rPr>
        <w:t>宣扬西方多党制和所谓“民主”的政治制度的优越性</w:t>
      </w:r>
      <w:r>
        <w:rPr>
          <w:rFonts w:hint="eastAsia" w:ascii="仿宋" w:hAnsi="仿宋" w:eastAsia="仿宋" w:cs="仿宋"/>
          <w:sz w:val="32"/>
          <w:szCs w:val="32"/>
        </w:rPr>
        <w:t>。加上年轻一代民主党派成员价值标准多元化，个体思想独立，对新生事物接受很快</w:t>
      </w:r>
      <w:r>
        <w:rPr>
          <w:rFonts w:hint="eastAsia" w:ascii="仿宋" w:hAnsi="仿宋" w:eastAsia="仿宋" w:cs="仿宋"/>
          <w:sz w:val="32"/>
          <w:szCs w:val="32"/>
          <w:lang w:eastAsia="zh-CN"/>
        </w:rPr>
        <w:t>，</w:t>
      </w:r>
      <w:r>
        <w:rPr>
          <w:rFonts w:hint="eastAsia" w:ascii="仿宋" w:hAnsi="仿宋" w:eastAsia="仿宋" w:cs="仿宋"/>
          <w:sz w:val="32"/>
          <w:szCs w:val="32"/>
        </w:rPr>
        <w:t>一些民主党派成员缺乏对现阶段</w:t>
      </w:r>
      <w:r>
        <w:rPr>
          <w:rFonts w:hint="eastAsia" w:ascii="仿宋" w:hAnsi="仿宋" w:eastAsia="仿宋" w:cs="仿宋"/>
          <w:sz w:val="32"/>
          <w:szCs w:val="32"/>
          <w:lang w:eastAsia="zh-CN"/>
        </w:rPr>
        <w:t>中国国情、政情和</w:t>
      </w:r>
      <w:r>
        <w:rPr>
          <w:rFonts w:hint="eastAsia" w:ascii="仿宋" w:hAnsi="仿宋" w:eastAsia="仿宋" w:cs="仿宋"/>
          <w:sz w:val="32"/>
          <w:szCs w:val="32"/>
        </w:rPr>
        <w:t>社会矛盾</w:t>
      </w:r>
      <w:r>
        <w:rPr>
          <w:rFonts w:hint="eastAsia" w:ascii="仿宋" w:hAnsi="仿宋" w:eastAsia="仿宋" w:cs="仿宋"/>
          <w:sz w:val="32"/>
          <w:szCs w:val="32"/>
          <w:lang w:eastAsia="zh-CN"/>
        </w:rPr>
        <w:t>、</w:t>
      </w:r>
      <w:r>
        <w:rPr>
          <w:rFonts w:hint="eastAsia" w:ascii="仿宋" w:hAnsi="仿宋" w:eastAsia="仿宋" w:cs="仿宋"/>
          <w:sz w:val="32"/>
          <w:szCs w:val="32"/>
        </w:rPr>
        <w:t>问题</w:t>
      </w:r>
      <w:r>
        <w:rPr>
          <w:rFonts w:hint="eastAsia" w:ascii="仿宋" w:hAnsi="仿宋" w:eastAsia="仿宋" w:cs="仿宋"/>
          <w:sz w:val="32"/>
          <w:szCs w:val="32"/>
          <w:lang w:eastAsia="zh-CN"/>
        </w:rPr>
        <w:t>的客观了解，也不能正确理解现阶段民主党派存在的价值意义和历史使命</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黑体" w:hAnsi="黑体" w:eastAsia="黑体" w:cs="黑体"/>
          <w:b w:val="0"/>
          <w:bCs w:val="0"/>
          <w:sz w:val="32"/>
          <w:szCs w:val="32"/>
        </w:rPr>
        <w:t>　</w:t>
      </w: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是个别党派成员组织观念淡薄。</w:t>
      </w:r>
      <w:r>
        <w:rPr>
          <w:rFonts w:hint="eastAsia" w:ascii="仿宋" w:hAnsi="仿宋" w:eastAsia="仿宋" w:cs="仿宋"/>
          <w:sz w:val="32"/>
          <w:szCs w:val="32"/>
          <w:lang w:val="en-US" w:eastAsia="zh-CN"/>
        </w:rPr>
        <w:t>个别民主党派</w:t>
      </w:r>
      <w:r>
        <w:rPr>
          <w:rFonts w:hint="eastAsia" w:ascii="仿宋" w:hAnsi="仿宋" w:eastAsia="仿宋" w:cs="仿宋"/>
          <w:sz w:val="32"/>
          <w:szCs w:val="32"/>
        </w:rPr>
        <w:t>成员</w:t>
      </w:r>
      <w:r>
        <w:rPr>
          <w:rFonts w:hint="eastAsia" w:ascii="仿宋" w:hAnsi="仿宋" w:eastAsia="仿宋" w:cs="仿宋"/>
          <w:sz w:val="32"/>
          <w:szCs w:val="32"/>
          <w:lang w:eastAsia="zh-CN"/>
        </w:rPr>
        <w:t>因</w:t>
      </w:r>
      <w:r>
        <w:rPr>
          <w:rFonts w:hint="eastAsia" w:ascii="仿宋" w:hAnsi="仿宋" w:eastAsia="仿宋" w:cs="仿宋"/>
          <w:sz w:val="32"/>
          <w:szCs w:val="32"/>
        </w:rPr>
        <w:t>对</w:t>
      </w:r>
      <w:r>
        <w:rPr>
          <w:rFonts w:hint="eastAsia" w:ascii="仿宋" w:hAnsi="仿宋" w:eastAsia="仿宋" w:cs="仿宋"/>
          <w:sz w:val="32"/>
          <w:szCs w:val="32"/>
          <w:lang w:eastAsia="zh-CN"/>
        </w:rPr>
        <w:t>自己党派</w:t>
      </w:r>
      <w:r>
        <w:rPr>
          <w:rFonts w:hint="eastAsia" w:ascii="仿宋" w:hAnsi="仿宋" w:eastAsia="仿宋" w:cs="仿宋"/>
          <w:sz w:val="32"/>
          <w:szCs w:val="32"/>
        </w:rPr>
        <w:t>的性质</w:t>
      </w:r>
      <w:r>
        <w:rPr>
          <w:rFonts w:hint="eastAsia" w:ascii="仿宋" w:hAnsi="仿宋" w:eastAsia="仿宋" w:cs="仿宋"/>
          <w:sz w:val="32"/>
          <w:szCs w:val="32"/>
          <w:lang w:eastAsia="zh-CN"/>
        </w:rPr>
        <w:t>、地位、作用和工作</w:t>
      </w:r>
      <w:r>
        <w:rPr>
          <w:rFonts w:hint="eastAsia" w:ascii="仿宋" w:hAnsi="仿宋" w:eastAsia="仿宋" w:cs="仿宋"/>
          <w:sz w:val="32"/>
          <w:szCs w:val="32"/>
        </w:rPr>
        <w:t>任务</w:t>
      </w:r>
      <w:r>
        <w:rPr>
          <w:rFonts w:hint="eastAsia" w:ascii="仿宋" w:hAnsi="仿宋" w:eastAsia="仿宋" w:cs="仿宋"/>
          <w:sz w:val="32"/>
          <w:szCs w:val="32"/>
          <w:lang w:eastAsia="zh-CN"/>
        </w:rPr>
        <w:t>等缺乏正确认知，</w:t>
      </w:r>
      <w:r>
        <w:rPr>
          <w:rFonts w:hint="eastAsia" w:ascii="仿宋" w:hAnsi="仿宋" w:eastAsia="仿宋" w:cs="仿宋"/>
          <w:sz w:val="32"/>
          <w:szCs w:val="32"/>
        </w:rPr>
        <w:t>组织</w:t>
      </w:r>
      <w:r>
        <w:rPr>
          <w:rFonts w:hint="eastAsia" w:ascii="仿宋" w:hAnsi="仿宋" w:eastAsia="仿宋" w:cs="仿宋"/>
          <w:sz w:val="32"/>
          <w:szCs w:val="32"/>
          <w:lang w:eastAsia="zh-CN"/>
        </w:rPr>
        <w:t>生活参与积极性不高，组织</w:t>
      </w:r>
      <w:r>
        <w:rPr>
          <w:rFonts w:hint="eastAsia" w:ascii="仿宋" w:hAnsi="仿宋" w:eastAsia="仿宋" w:cs="仿宋"/>
          <w:sz w:val="32"/>
          <w:szCs w:val="32"/>
        </w:rPr>
        <w:t>纪律观念淡薄，</w:t>
      </w:r>
      <w:r>
        <w:rPr>
          <w:rFonts w:hint="eastAsia" w:ascii="仿宋" w:hAnsi="仿宋" w:eastAsia="仿宋" w:cs="仿宋"/>
          <w:sz w:val="32"/>
          <w:szCs w:val="32"/>
          <w:lang w:eastAsia="zh-CN"/>
        </w:rPr>
        <w:t>极个别在加入党派时带有一定目的性，一旦加入党派后未能获得预期目的，则对党派工作不冷不热。极少数代表人士虽本职工作表现优异，但是作为党外代表人士</w:t>
      </w:r>
      <w:r>
        <w:rPr>
          <w:rFonts w:hint="eastAsia" w:ascii="仿宋" w:hAnsi="仿宋" w:eastAsia="仿宋" w:cs="仿宋"/>
          <w:sz w:val="32"/>
          <w:szCs w:val="32"/>
        </w:rPr>
        <w:t>，虽</w:t>
      </w:r>
      <w:r>
        <w:rPr>
          <w:rFonts w:hint="eastAsia" w:ascii="仿宋" w:hAnsi="仿宋" w:eastAsia="仿宋" w:cs="仿宋"/>
          <w:sz w:val="32"/>
          <w:szCs w:val="32"/>
          <w:lang w:eastAsia="zh-CN"/>
        </w:rPr>
        <w:t>是</w:t>
      </w:r>
      <w:r>
        <w:rPr>
          <w:rFonts w:hint="eastAsia" w:ascii="仿宋" w:hAnsi="仿宋" w:eastAsia="仿宋" w:cs="仿宋"/>
          <w:sz w:val="32"/>
          <w:szCs w:val="32"/>
        </w:rPr>
        <w:t>人大代表或者政协委员</w:t>
      </w:r>
      <w:r>
        <w:rPr>
          <w:rFonts w:hint="eastAsia" w:ascii="仿宋" w:hAnsi="仿宋" w:eastAsia="仿宋" w:cs="仿宋"/>
          <w:sz w:val="32"/>
          <w:szCs w:val="32"/>
          <w:lang w:eastAsia="zh-CN"/>
        </w:rPr>
        <w:t>等特殊身份</w:t>
      </w:r>
      <w:r>
        <w:rPr>
          <w:rFonts w:hint="eastAsia" w:ascii="仿宋" w:hAnsi="仿宋" w:eastAsia="仿宋" w:cs="仿宋"/>
          <w:sz w:val="32"/>
          <w:szCs w:val="32"/>
        </w:rPr>
        <w:t>，却没有</w:t>
      </w:r>
      <w:r>
        <w:rPr>
          <w:rFonts w:hint="eastAsia" w:ascii="仿宋" w:hAnsi="仿宋" w:eastAsia="仿宋" w:cs="仿宋"/>
          <w:sz w:val="32"/>
          <w:szCs w:val="32"/>
          <w:lang w:eastAsia="zh-CN"/>
        </w:rPr>
        <w:t>参政履职意识和政党意识，</w:t>
      </w:r>
      <w:r>
        <w:rPr>
          <w:rFonts w:hint="eastAsia" w:ascii="仿宋" w:hAnsi="仿宋" w:eastAsia="仿宋" w:cs="仿宋"/>
          <w:sz w:val="32"/>
          <w:szCs w:val="32"/>
        </w:rPr>
        <w:t>对党派成员的身份无所适从。</w:t>
      </w:r>
      <w:r>
        <w:rPr>
          <w:rFonts w:hint="eastAsia" w:ascii="仿宋" w:hAnsi="仿宋" w:eastAsia="仿宋" w:cs="仿宋"/>
          <w:sz w:val="32"/>
          <w:szCs w:val="32"/>
          <w:lang w:eastAsia="zh-CN"/>
        </w:rPr>
        <w:t>而</w:t>
      </w:r>
      <w:r>
        <w:rPr>
          <w:rFonts w:hint="eastAsia" w:ascii="仿宋" w:hAnsi="仿宋" w:eastAsia="仿宋" w:cs="仿宋"/>
          <w:sz w:val="32"/>
          <w:szCs w:val="32"/>
        </w:rPr>
        <w:t>民主党派地方组织对成员无人事权、工资管理权限等行政管理关系，</w:t>
      </w:r>
      <w:r>
        <w:rPr>
          <w:rFonts w:hint="eastAsia" w:ascii="仿宋" w:hAnsi="仿宋" w:eastAsia="仿宋" w:cs="仿宋"/>
          <w:sz w:val="32"/>
          <w:szCs w:val="32"/>
          <w:lang w:eastAsia="zh-CN"/>
        </w:rPr>
        <w:t>加上</w:t>
      </w:r>
      <w:r>
        <w:rPr>
          <w:rFonts w:hint="eastAsia" w:ascii="仿宋" w:hAnsi="仿宋" w:eastAsia="仿宋" w:cs="仿宋"/>
          <w:sz w:val="32"/>
          <w:szCs w:val="32"/>
        </w:rPr>
        <w:t>党派地方组织机关普遍人手不多，忙于应对日常事务，因此日常工作中与党派成员的交流重会议传达、轻思想交流，重工作布置，轻情感沟通，</w:t>
      </w:r>
      <w:r>
        <w:rPr>
          <w:rFonts w:hint="eastAsia" w:ascii="仿宋" w:hAnsi="仿宋" w:eastAsia="仿宋" w:cs="仿宋"/>
          <w:sz w:val="32"/>
          <w:szCs w:val="32"/>
          <w:lang w:eastAsia="zh-CN"/>
        </w:rPr>
        <w:t>也</w:t>
      </w:r>
      <w:r>
        <w:rPr>
          <w:rFonts w:hint="eastAsia" w:ascii="仿宋" w:hAnsi="仿宋" w:eastAsia="仿宋" w:cs="仿宋"/>
          <w:sz w:val="32"/>
          <w:szCs w:val="32"/>
        </w:rPr>
        <w:t>缺乏应有的奖惩手段</w:t>
      </w:r>
      <w:r>
        <w:rPr>
          <w:rFonts w:hint="eastAsia" w:ascii="仿宋" w:hAnsi="仿宋" w:eastAsia="仿宋" w:cs="仿宋"/>
          <w:sz w:val="32"/>
          <w:szCs w:val="32"/>
          <w:lang w:eastAsia="zh-CN"/>
        </w:rPr>
        <w:t>和</w:t>
      </w:r>
      <w:r>
        <w:rPr>
          <w:rFonts w:hint="eastAsia" w:ascii="仿宋" w:hAnsi="仿宋" w:eastAsia="仿宋" w:cs="仿宋"/>
          <w:sz w:val="32"/>
          <w:szCs w:val="32"/>
        </w:rPr>
        <w:t>有效的管理方法。部分党派基层支部长期因无固定场地、无工作经费、活动形式单一、思想内涵不丰富</w:t>
      </w:r>
      <w:r>
        <w:rPr>
          <w:rFonts w:hint="eastAsia" w:ascii="仿宋" w:hAnsi="仿宋" w:eastAsia="仿宋" w:cs="仿宋"/>
          <w:sz w:val="32"/>
          <w:szCs w:val="32"/>
          <w:lang w:eastAsia="zh-CN"/>
        </w:rPr>
        <w:t>、</w:t>
      </w:r>
      <w:r>
        <w:rPr>
          <w:rFonts w:hint="eastAsia" w:ascii="仿宋" w:hAnsi="仿宋" w:eastAsia="仿宋" w:cs="仿宋"/>
          <w:sz w:val="32"/>
          <w:szCs w:val="32"/>
        </w:rPr>
        <w:t>政党特色淡化，难以吸引成员的参与和关注。有的民主党派成员因长期不参与组织活动，逐渐失去了与组织的交流，甚至已经无法联系。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是</w:t>
      </w:r>
      <w:r>
        <w:rPr>
          <w:rFonts w:hint="eastAsia" w:ascii="黑体" w:hAnsi="黑体" w:eastAsia="黑体" w:cs="黑体"/>
          <w:b w:val="0"/>
          <w:bCs w:val="0"/>
          <w:sz w:val="32"/>
          <w:szCs w:val="32"/>
          <w:lang w:eastAsia="zh-CN"/>
        </w:rPr>
        <w:t>部分</w:t>
      </w:r>
      <w:r>
        <w:rPr>
          <w:rFonts w:hint="eastAsia" w:ascii="黑体" w:hAnsi="黑体" w:eastAsia="黑体" w:cs="黑体"/>
          <w:b w:val="0"/>
          <w:bCs w:val="0"/>
          <w:sz w:val="32"/>
          <w:szCs w:val="32"/>
        </w:rPr>
        <w:t>政治理论学习流于形式。</w:t>
      </w:r>
      <w:r>
        <w:rPr>
          <w:rFonts w:hint="eastAsia" w:ascii="仿宋" w:hAnsi="仿宋" w:eastAsia="仿宋" w:cs="仿宋"/>
          <w:sz w:val="32"/>
          <w:szCs w:val="32"/>
        </w:rPr>
        <w:t>因民主党派成员分散在各个不同单位，即使是党派班子成员也多是兼职，在理论学习方面，虽然上至中央层面，下至基层支部都非常重视，但客观上，组织一次大规模、上档次、有成效的理论学习很难，很多学习流于形式。对成员的培训教育活动重过程，轻结果，组织不多、方式不活、内容不新,因而也缺乏吸引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人心是最大的政治，共识是奋进的动力</w:t>
      </w:r>
      <w:r>
        <w:rPr>
          <w:rFonts w:hint="eastAsia" w:ascii="仿宋" w:hAnsi="仿宋" w:eastAsia="仿宋" w:cs="仿宋"/>
          <w:sz w:val="32"/>
          <w:szCs w:val="32"/>
          <w:lang w:eastAsia="zh-CN"/>
        </w:rPr>
        <w:t>。</w:t>
      </w:r>
      <w:r>
        <w:rPr>
          <w:rFonts w:hint="eastAsia" w:ascii="仿宋" w:hAnsi="仿宋" w:eastAsia="仿宋" w:cs="仿宋"/>
          <w:sz w:val="32"/>
          <w:szCs w:val="32"/>
        </w:rPr>
        <w:t>2018年，习近平在同党外人士座谈并共迎新春时强调：中国特色社会主义进入新时代，多党合作要有新气象，思想共识要有新提高、履职尽责要有新作为，参政党要有新面貌。新形势赋予了民主党派新的历史使命，对民主党派工作提出了更高的要求。加强民主党派思想建设的目的是</w:t>
      </w:r>
      <w:r>
        <w:rPr>
          <w:rFonts w:hint="eastAsia" w:ascii="仿宋" w:hAnsi="仿宋" w:eastAsia="仿宋" w:cs="仿宋"/>
          <w:sz w:val="32"/>
          <w:szCs w:val="32"/>
          <w:lang w:eastAsia="zh-CN"/>
        </w:rPr>
        <w:t>凝聚共识，进一步</w:t>
      </w:r>
      <w:r>
        <w:rPr>
          <w:rFonts w:hint="eastAsia" w:ascii="仿宋" w:hAnsi="仿宋" w:eastAsia="仿宋" w:cs="仿宋"/>
          <w:sz w:val="32"/>
          <w:szCs w:val="32"/>
        </w:rPr>
        <w:t>提高党派成员的政治素质和思想道德水平，增强对接受中国共产党的领导、贯彻党的基本路线、方针、政策的自觉性，深化对参政党地位、性质和历史使命的认识</w:t>
      </w:r>
      <w:r>
        <w:rPr>
          <w:rFonts w:hint="eastAsia" w:ascii="仿宋" w:hAnsi="仿宋" w:eastAsia="仿宋" w:cs="仿宋"/>
          <w:sz w:val="32"/>
          <w:szCs w:val="32"/>
          <w:lang w:eastAsia="zh-CN"/>
        </w:rPr>
        <w:t>。民主党派只有</w:t>
      </w:r>
      <w:r>
        <w:rPr>
          <w:rFonts w:hint="eastAsia" w:ascii="仿宋" w:hAnsi="仿宋" w:eastAsia="仿宋" w:cs="仿宋"/>
          <w:sz w:val="32"/>
          <w:szCs w:val="32"/>
        </w:rPr>
        <w:t>保持正确的政治方向，坚持在传承中发展，在发</w:t>
      </w:r>
      <w:r>
        <w:rPr>
          <w:rFonts w:hint="eastAsia" w:ascii="仿宋" w:hAnsi="仿宋" w:eastAsia="仿宋" w:cs="仿宋"/>
          <w:sz w:val="32"/>
          <w:szCs w:val="32"/>
          <w:highlight w:val="none"/>
        </w:rPr>
        <w:t>展中</w:t>
      </w:r>
      <w:r>
        <w:rPr>
          <w:rFonts w:hint="eastAsia" w:ascii="仿宋" w:hAnsi="仿宋" w:eastAsia="仿宋" w:cs="仿宋"/>
          <w:sz w:val="32"/>
          <w:szCs w:val="32"/>
          <w:highlight w:val="none"/>
          <w:lang w:eastAsia="zh-CN"/>
        </w:rPr>
        <w:t>提升</w:t>
      </w:r>
      <w:r>
        <w:rPr>
          <w:rFonts w:hint="eastAsia" w:ascii="仿宋" w:hAnsi="仿宋" w:eastAsia="仿宋" w:cs="仿宋"/>
          <w:sz w:val="32"/>
          <w:szCs w:val="32"/>
          <w:highlight w:val="none"/>
        </w:rPr>
        <w:t>，</w:t>
      </w:r>
      <w:r>
        <w:rPr>
          <w:rFonts w:hint="eastAsia" w:ascii="仿宋" w:hAnsi="仿宋" w:eastAsia="仿宋" w:cs="仿宋"/>
          <w:sz w:val="32"/>
          <w:szCs w:val="32"/>
        </w:rPr>
        <w:t>不断提高整体能力，更好地履行参政党职能，才能担负起新的历史时期的政治重任，与中国共产党携手同行，为伟大中国梦的实现做出应有贡献。对此，我认为，加强民主党派思想建设需从以下方面着手：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b/>
          <w:bCs/>
          <w:sz w:val="32"/>
          <w:szCs w:val="32"/>
        </w:rPr>
      </w:pPr>
      <w:r>
        <w:rPr>
          <w:rFonts w:hint="eastAsia" w:ascii="黑体" w:hAnsi="黑体" w:eastAsia="黑体" w:cs="黑体"/>
          <w:b w:val="0"/>
          <w:bCs w:val="0"/>
          <w:sz w:val="32"/>
          <w:szCs w:val="32"/>
        </w:rPr>
        <w:t>一、既要注重政治引导，又要加强制度建设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中国共产党领导的多党合作和政治协商制度，是我国一项基本政治制度</w:t>
      </w:r>
      <w:r>
        <w:rPr>
          <w:rFonts w:hint="eastAsia" w:ascii="仿宋" w:hAnsi="仿宋" w:eastAsia="仿宋" w:cs="仿宋"/>
          <w:sz w:val="32"/>
          <w:szCs w:val="32"/>
          <w:lang w:eastAsia="zh-CN"/>
        </w:rPr>
        <w:t>，其</w:t>
      </w:r>
      <w:r>
        <w:rPr>
          <w:rFonts w:hint="eastAsia" w:ascii="仿宋" w:hAnsi="仿宋" w:eastAsia="仿宋" w:cs="仿宋"/>
          <w:sz w:val="32"/>
          <w:szCs w:val="32"/>
        </w:rPr>
        <w:t>实质是“共产党领导、多党派合作,共产党执政、多党派参政”。</w:t>
      </w:r>
      <w:r>
        <w:rPr>
          <w:rFonts w:hint="default" w:ascii="仿宋" w:hAnsi="仿宋" w:eastAsia="仿宋" w:cs="仿宋"/>
          <w:sz w:val="32"/>
          <w:szCs w:val="32"/>
          <w:lang w:val="en-US" w:eastAsia="zh-CN"/>
        </w:rPr>
        <w:t>民主党派</w:t>
      </w:r>
      <w:r>
        <w:rPr>
          <w:rFonts w:hint="eastAsia" w:ascii="仿宋" w:hAnsi="仿宋" w:eastAsia="仿宋" w:cs="仿宋"/>
          <w:sz w:val="32"/>
          <w:szCs w:val="32"/>
          <w:lang w:val="en-US" w:eastAsia="zh-CN"/>
        </w:rPr>
        <w:t>成员有别于其他群众或无党派人士</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主要表现在这个群体参加国家政治生活中，既要坚持党的领导，始终在思想上、政治上和重大方针政策方面与中国共产党保持高度一致，又要根据各自党派章程的规定，代表其联系的社会阶层和群体，通过参政履职反映他们的诉求及利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十九大报告明确指出：“中国特色社会主义最本质的特征是中国共产党领导，中国特色社会主义制度的最大优势是中国共产党领导”“党政军民学，东西南北中，党是领导一切的。”自1948年各民主党派发表声明响应“五一口号”自今，70</w:t>
      </w:r>
      <w:r>
        <w:rPr>
          <w:rFonts w:hint="eastAsia" w:ascii="仿宋" w:hAnsi="仿宋" w:eastAsia="仿宋" w:cs="仿宋"/>
          <w:sz w:val="32"/>
          <w:szCs w:val="32"/>
          <w:lang w:eastAsia="zh-CN"/>
        </w:rPr>
        <w:t>多</w:t>
      </w:r>
      <w:r>
        <w:rPr>
          <w:rFonts w:hint="eastAsia" w:ascii="仿宋" w:hAnsi="仿宋" w:eastAsia="仿宋" w:cs="仿宋"/>
          <w:sz w:val="32"/>
          <w:szCs w:val="32"/>
        </w:rPr>
        <w:t>年来，各民主党派与中国共产党风雨同舟，在“长期共存、互相监督、肝胆相照、荣辱与共”十六字方针指引下，与中国共产党通力合作，</w:t>
      </w:r>
      <w:r>
        <w:rPr>
          <w:rFonts w:hint="eastAsia" w:ascii="仿宋" w:hAnsi="仿宋" w:eastAsia="仿宋" w:cs="仿宋"/>
          <w:sz w:val="32"/>
          <w:szCs w:val="32"/>
          <w:lang w:eastAsia="zh-CN"/>
        </w:rPr>
        <w:t>共同</w:t>
      </w:r>
      <w:r>
        <w:rPr>
          <w:rFonts w:hint="eastAsia" w:ascii="仿宋" w:hAnsi="仿宋" w:eastAsia="仿宋" w:cs="仿宋"/>
          <w:sz w:val="32"/>
          <w:szCs w:val="32"/>
        </w:rPr>
        <w:t>画出最大同心圆。当前，中国特色社会主义进入新时代，民主党派思想建设就是要以习近平新时代中国特色社会主义思想凝心聚力，</w:t>
      </w:r>
      <w:r>
        <w:rPr>
          <w:rFonts w:hint="eastAsia" w:ascii="仿宋" w:hAnsi="仿宋" w:eastAsia="仿宋" w:cs="仿宋"/>
          <w:sz w:val="32"/>
          <w:szCs w:val="32"/>
          <w:lang w:eastAsia="zh-CN"/>
        </w:rPr>
        <w:t>夯实</w:t>
      </w:r>
      <w:r>
        <w:rPr>
          <w:rFonts w:hint="eastAsia" w:ascii="仿宋" w:hAnsi="仿宋" w:eastAsia="仿宋" w:cs="仿宋"/>
          <w:sz w:val="32"/>
          <w:szCs w:val="32"/>
        </w:rPr>
        <w:t>共同</w:t>
      </w:r>
      <w:r>
        <w:rPr>
          <w:rFonts w:hint="eastAsia" w:ascii="仿宋" w:hAnsi="仿宋" w:eastAsia="仿宋" w:cs="仿宋"/>
          <w:sz w:val="32"/>
          <w:szCs w:val="32"/>
          <w:lang w:eastAsia="zh-CN"/>
        </w:rPr>
        <w:t>的</w:t>
      </w:r>
      <w:r>
        <w:rPr>
          <w:rFonts w:hint="eastAsia" w:ascii="仿宋" w:hAnsi="仿宋" w:eastAsia="仿宋" w:cs="仿宋"/>
          <w:sz w:val="32"/>
          <w:szCs w:val="32"/>
        </w:rPr>
        <w:t>思想政治基础，为新时代中国特色社会主义事业贡献力量。因此要不断加强对民主党派成员的政治引导,使民主党派成员在政治认知上更理性、政治要求上更合理、在政治参与中更有序。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要确保思想政治工作的长期可持续性，建立和完善机制是使思想建设工作正常化、长效化、有可操作性的重要保证。</w:t>
      </w:r>
      <w:r>
        <w:rPr>
          <w:rFonts w:hint="eastAsia" w:ascii="仿宋" w:hAnsi="仿宋" w:eastAsia="仿宋" w:cs="仿宋"/>
          <w:sz w:val="32"/>
          <w:szCs w:val="32"/>
          <w:lang w:eastAsia="zh-CN"/>
        </w:rPr>
        <w:t>但</w:t>
      </w:r>
      <w:r>
        <w:rPr>
          <w:rFonts w:hint="eastAsia" w:ascii="仿宋" w:hAnsi="仿宋" w:eastAsia="仿宋" w:cs="仿宋"/>
          <w:sz w:val="32"/>
          <w:szCs w:val="32"/>
        </w:rPr>
        <w:t>思想政治工作从来不是一项孤立的工作，渗透民主党派工作的方方面面。因此加强思想工作机制建设，需要把思想建设工作与其他各项工作结合起来，建立一系列规章制度，来规范和指导工作。例如，将思想建设与参政议政相结合。参政议政是参政党的基本职能，党派成员参政履职的态度和工作水平最能反映其政治素养和思维层次，因此完善和不断改进参政议政工作制度也是思想建设工作的一个重要内容。目前，益阳市“党委出题，党派调研，政府采纳，部门落实”的参政议政调研模式已坚持了</w:t>
      </w:r>
      <w:r>
        <w:rPr>
          <w:rFonts w:hint="eastAsia" w:ascii="仿宋" w:hAnsi="仿宋" w:eastAsia="仿宋" w:cs="仿宋"/>
          <w:sz w:val="32"/>
          <w:szCs w:val="32"/>
          <w:lang w:val="en-US" w:eastAsia="zh-CN"/>
        </w:rPr>
        <w:t>5</w:t>
      </w:r>
      <w:r>
        <w:rPr>
          <w:rFonts w:hint="eastAsia" w:ascii="仿宋" w:hAnsi="仿宋" w:eastAsia="仿宋" w:cs="仿宋"/>
          <w:sz w:val="32"/>
          <w:szCs w:val="32"/>
        </w:rPr>
        <w:t>年</w:t>
      </w:r>
      <w:r>
        <w:rPr>
          <w:rFonts w:hint="eastAsia" w:ascii="仿宋" w:hAnsi="仿宋" w:eastAsia="仿宋" w:cs="仿宋"/>
          <w:sz w:val="32"/>
          <w:szCs w:val="32"/>
          <w:lang w:eastAsia="zh-CN"/>
        </w:rPr>
        <w:t>多</w:t>
      </w:r>
      <w:r>
        <w:rPr>
          <w:rFonts w:hint="eastAsia" w:ascii="仿宋" w:hAnsi="仿宋" w:eastAsia="仿宋" w:cs="仿宋"/>
          <w:sz w:val="32"/>
          <w:szCs w:val="32"/>
        </w:rPr>
        <w:t>，因这一制度的搭建，更多部门单位共同参与到民主党派牵头的课题调研中，在合作交流过程中不断增进共识，既提高了民主党派参政意识，增强了作为参政党成员的成就感和价值感，又强化了部门单位对党派调研工作的认识和重视。又如，将思想建设与组织建设结合，产生的效果也往往事半功倍。2018年初，民革益阳市委制定了领导班子联系基层支部制度。每名班子成员联系1-2个支部。通过充分发挥“关键少数”作用，运用常态化的联系，经常性开展党员走访等方式，及时了解党员情况，帮助解决实际问题，加强对支部活动的指导，增强基层组织活动的政治性，调动党员履职热情和积极性，提升组织的吸引力、感召力，增强党员的归属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b/>
          <w:bCs/>
          <w:sz w:val="32"/>
          <w:szCs w:val="32"/>
        </w:rPr>
      </w:pPr>
      <w:r>
        <w:rPr>
          <w:rFonts w:hint="eastAsia" w:ascii="黑体" w:hAnsi="黑体" w:eastAsia="黑体" w:cs="黑体"/>
          <w:b w:val="0"/>
          <w:bCs w:val="0"/>
          <w:sz w:val="32"/>
          <w:szCs w:val="32"/>
        </w:rPr>
        <w:t>二、既要继承优良传统，又要创新工作方法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我国各民主党派在与中国共产党长达半个多世纪的长期合作历程中，形成了许多优良传统，这些优良</w:t>
      </w:r>
      <w:r>
        <w:rPr>
          <w:rFonts w:hint="eastAsia" w:ascii="仿宋" w:hAnsi="仿宋" w:eastAsia="仿宋" w:cs="仿宋"/>
          <w:sz w:val="32"/>
          <w:szCs w:val="32"/>
          <w:lang w:eastAsia="zh-CN"/>
        </w:rPr>
        <w:t>传统</w:t>
      </w:r>
      <w:r>
        <w:rPr>
          <w:rFonts w:hint="eastAsia" w:ascii="仿宋" w:hAnsi="仿宋" w:eastAsia="仿宋" w:cs="仿宋"/>
          <w:sz w:val="32"/>
          <w:szCs w:val="32"/>
        </w:rPr>
        <w:t>主要包括：接受</w:t>
      </w:r>
      <w:r>
        <w:rPr>
          <w:rFonts w:hint="eastAsia" w:ascii="仿宋" w:hAnsi="仿宋" w:eastAsia="仿宋" w:cs="仿宋"/>
          <w:sz w:val="32"/>
          <w:szCs w:val="32"/>
          <w:lang w:eastAsia="zh-CN"/>
        </w:rPr>
        <w:t>中国</w:t>
      </w:r>
      <w:r>
        <w:rPr>
          <w:rFonts w:hint="eastAsia" w:ascii="仿宋" w:hAnsi="仿宋" w:eastAsia="仿宋" w:cs="仿宋"/>
          <w:sz w:val="32"/>
          <w:szCs w:val="32"/>
        </w:rPr>
        <w:t>共产党领导、患难与共的政治传统；爱国为民、甘于奉献的革命情怀；履职尽责、求真务实的工作作风；自我教育，不断进步的学习传统......这些优良传统既是多党合作制度的成果，也是中国特色社会主义建设的坚实基础。继承和发扬优良传统，是民主党派思想建设的重要目标，对于参政党建设、多党合作事业的发展和中国特色社会主义建设具有重要的历史意义和现实意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2018</w:t>
      </w:r>
      <w:r>
        <w:rPr>
          <w:rFonts w:hint="eastAsia" w:ascii="仿宋" w:hAnsi="仿宋" w:eastAsia="仿宋" w:cs="仿宋"/>
          <w:sz w:val="32"/>
          <w:szCs w:val="32"/>
        </w:rPr>
        <w:t>年</w:t>
      </w:r>
      <w:r>
        <w:rPr>
          <w:rFonts w:hint="eastAsia" w:ascii="仿宋" w:hAnsi="仿宋" w:eastAsia="仿宋" w:cs="仿宋"/>
          <w:sz w:val="32"/>
          <w:szCs w:val="32"/>
          <w:lang w:eastAsia="zh-CN"/>
        </w:rPr>
        <w:t>是</w:t>
      </w:r>
      <w:r>
        <w:rPr>
          <w:rFonts w:hint="eastAsia" w:ascii="仿宋" w:hAnsi="仿宋" w:eastAsia="仿宋" w:cs="仿宋"/>
          <w:sz w:val="32"/>
          <w:szCs w:val="32"/>
        </w:rPr>
        <w:t>五一口号发布70周年，也是民革成立70周年。民革益阳市委通过举办纪念中共中央“五一口号”发布70 周年朗诵和征文比赛，提高党员对民革历史和优良传统的认识。通过举办民革党章知识抢答赛，以竞赛促学习实效，进一步巩固多党合作统一战线的政治理论思想。通过组织党员赴衡阳参加2018年戊戌清明南岳忠烈祠祭奠活动，继承和发扬革命先烈的</w:t>
      </w:r>
      <w:r>
        <w:rPr>
          <w:rFonts w:hint="eastAsia" w:ascii="仿宋" w:hAnsi="仿宋" w:eastAsia="仿宋" w:cs="仿宋"/>
          <w:sz w:val="32"/>
          <w:szCs w:val="32"/>
          <w:lang w:eastAsia="zh-CN"/>
        </w:rPr>
        <w:t>爱国主义精神</w:t>
      </w:r>
      <w:r>
        <w:rPr>
          <w:rFonts w:hint="eastAsia" w:ascii="仿宋" w:hAnsi="仿宋" w:eastAsia="仿宋" w:cs="仿宋"/>
          <w:sz w:val="32"/>
          <w:szCs w:val="32"/>
        </w:rPr>
        <w:t>，进一步增强民革党员的责任感和使命感。通过组织党员赴河南林州市红旗渠干部学院开展的“不忘合作初心 共担历史使命”主题教育培训,真切感悟红旗渠精神的深刻内涵和时代价值，激发民革党员干事创业的热情。通过组织党员“立足本职争贡献”主题座谈，引导党员树立正确的政治意识、增强参政履职能力。</w:t>
      </w:r>
      <w:r>
        <w:rPr>
          <w:rFonts w:hint="eastAsia" w:ascii="仿宋" w:hAnsi="仿宋" w:eastAsia="仿宋" w:cs="仿宋"/>
          <w:sz w:val="32"/>
          <w:szCs w:val="32"/>
          <w:lang w:eastAsia="zh-CN"/>
        </w:rPr>
        <w:t>今年是</w:t>
      </w:r>
      <w:r>
        <w:rPr>
          <w:rFonts w:hint="eastAsia" w:ascii="仿宋" w:hAnsi="仿宋" w:eastAsia="仿宋" w:cs="仿宋"/>
          <w:sz w:val="32"/>
          <w:szCs w:val="32"/>
        </w:rPr>
        <w:t>新中国成立70周年、人民政协成立70周年，中国共产党领导的</w:t>
      </w:r>
      <w:r>
        <w:rPr>
          <w:rFonts w:hint="default" w:ascii="仿宋" w:hAnsi="仿宋" w:eastAsia="仿宋" w:cs="仿宋"/>
          <w:sz w:val="32"/>
          <w:szCs w:val="32"/>
        </w:rPr>
        <w:t>多党合作和政治协商制度确立70周年</w:t>
      </w:r>
      <w:r>
        <w:rPr>
          <w:rFonts w:hint="eastAsia" w:ascii="仿宋" w:hAnsi="仿宋" w:eastAsia="仿宋" w:cs="仿宋"/>
          <w:sz w:val="32"/>
          <w:szCs w:val="32"/>
          <w:lang w:val="en-US" w:eastAsia="zh-CN"/>
        </w:rPr>
        <w:t>，</w:t>
      </w:r>
      <w:r>
        <w:rPr>
          <w:rFonts w:hint="eastAsia" w:ascii="仿宋" w:hAnsi="仿宋" w:eastAsia="仿宋" w:cs="仿宋"/>
          <w:sz w:val="32"/>
          <w:szCs w:val="32"/>
        </w:rPr>
        <w:t>也是民革益阳市委</w:t>
      </w:r>
      <w:r>
        <w:rPr>
          <w:rFonts w:hint="eastAsia" w:ascii="仿宋" w:hAnsi="仿宋" w:eastAsia="仿宋" w:cs="仿宋"/>
          <w:sz w:val="32"/>
          <w:szCs w:val="32"/>
          <w:lang w:eastAsia="zh-CN"/>
        </w:rPr>
        <w:t>会</w:t>
      </w:r>
      <w:r>
        <w:rPr>
          <w:rFonts w:hint="eastAsia" w:ascii="仿宋" w:hAnsi="仿宋" w:eastAsia="仿宋" w:cs="仿宋"/>
          <w:sz w:val="32"/>
          <w:szCs w:val="32"/>
        </w:rPr>
        <w:t>成立十周年</w:t>
      </w:r>
      <w:r>
        <w:rPr>
          <w:rFonts w:hint="eastAsia" w:ascii="仿宋" w:hAnsi="仿宋" w:eastAsia="仿宋" w:cs="仿宋"/>
          <w:sz w:val="32"/>
          <w:szCs w:val="32"/>
          <w:lang w:eastAsia="zh-CN"/>
        </w:rPr>
        <w:t>，民革益阳市委又相继开展了演讲赛、征文赛、主题宣传和“观故居</w:t>
      </w:r>
      <w:r>
        <w:rPr>
          <w:rFonts w:hint="eastAsia" w:ascii="仿宋" w:hAnsi="仿宋" w:eastAsia="仿宋" w:cs="仿宋"/>
          <w:sz w:val="32"/>
          <w:szCs w:val="32"/>
          <w:lang w:val="en-US" w:eastAsia="zh-CN"/>
        </w:rPr>
        <w:t xml:space="preserve"> 走多党合作之路</w:t>
      </w:r>
      <w:r>
        <w:rPr>
          <w:rFonts w:hint="eastAsia" w:ascii="仿宋" w:hAnsi="仿宋" w:eastAsia="仿宋" w:cs="仿宋"/>
          <w:sz w:val="32"/>
          <w:szCs w:val="32"/>
          <w:lang w:eastAsia="zh-CN"/>
        </w:rPr>
        <w:t>”等活动，</w:t>
      </w:r>
      <w:r>
        <w:rPr>
          <w:rFonts w:hint="eastAsia" w:ascii="仿宋" w:hAnsi="仿宋" w:eastAsia="仿宋" w:cs="仿宋"/>
          <w:sz w:val="32"/>
          <w:szCs w:val="32"/>
        </w:rPr>
        <w:t>将思想教育与形式多样的活动相结合，淡化了理论说教，深化了情感引导，深受广大民革党员的欢迎。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可见要确保思想教育取得实际效果，创新工作模式才能顺应时代要求，而被广大民主党派成员所接受。因此既要鼓励各民主党派</w:t>
      </w:r>
      <w:r>
        <w:rPr>
          <w:rFonts w:hint="eastAsia" w:ascii="仿宋" w:hAnsi="仿宋" w:eastAsia="仿宋" w:cs="仿宋"/>
          <w:sz w:val="32"/>
          <w:szCs w:val="32"/>
          <w:lang w:eastAsia="zh-CN"/>
        </w:rPr>
        <w:t>以活动为载体，</w:t>
      </w:r>
      <w:r>
        <w:rPr>
          <w:rFonts w:hint="eastAsia" w:ascii="仿宋" w:hAnsi="仿宋" w:eastAsia="仿宋" w:cs="仿宋"/>
          <w:sz w:val="32"/>
          <w:szCs w:val="32"/>
        </w:rPr>
        <w:t>自行组织广泛深入的开展“不忘合作初心  继续携手前进”主题教育，凝聚人心，凝聚共识</w:t>
      </w:r>
      <w:r>
        <w:rPr>
          <w:rFonts w:hint="eastAsia" w:ascii="仿宋" w:hAnsi="仿宋" w:eastAsia="仿宋" w:cs="仿宋"/>
          <w:sz w:val="32"/>
          <w:szCs w:val="32"/>
          <w:lang w:eastAsia="zh-CN"/>
        </w:rPr>
        <w:t>，</w:t>
      </w:r>
      <w:r>
        <w:rPr>
          <w:rFonts w:hint="eastAsia" w:ascii="仿宋" w:hAnsi="仿宋" w:eastAsia="仿宋" w:cs="仿宋"/>
          <w:sz w:val="32"/>
          <w:szCs w:val="32"/>
        </w:rPr>
        <w:t>共同唱响爱国为民、共圆伟大中国梦的时代主旋律；又要依托各级统战部门加强对民主党派成员的教育培训，组织高层次、高水平的座谈会、研讨会等加深党派成员对参政党的性质、地位、作用和历史使命的认识，加深对中国共产党领导的多党合作和政治协商制度的认识，不断提高思想政治水平，增强民主党派成员对中国共产党领导</w:t>
      </w:r>
      <w:r>
        <w:rPr>
          <w:rFonts w:hint="eastAsia" w:ascii="仿宋" w:hAnsi="仿宋" w:eastAsia="仿宋" w:cs="仿宋"/>
          <w:sz w:val="32"/>
          <w:szCs w:val="32"/>
          <w:lang w:eastAsia="zh-CN"/>
        </w:rPr>
        <w:t>的</w:t>
      </w:r>
      <w:r>
        <w:rPr>
          <w:rFonts w:hint="eastAsia" w:ascii="仿宋" w:hAnsi="仿宋" w:eastAsia="仿宋" w:cs="仿宋"/>
          <w:sz w:val="32"/>
          <w:szCs w:val="32"/>
        </w:rPr>
        <w:t>政治认同、思想认同、理论认同、情感认同。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b/>
          <w:bCs/>
          <w:sz w:val="32"/>
          <w:szCs w:val="32"/>
        </w:rPr>
      </w:pPr>
      <w:r>
        <w:rPr>
          <w:rFonts w:hint="eastAsia" w:ascii="黑体" w:hAnsi="黑体" w:eastAsia="黑体" w:cs="黑体"/>
          <w:b w:val="0"/>
          <w:bCs w:val="0"/>
          <w:sz w:val="32"/>
          <w:szCs w:val="32"/>
        </w:rPr>
        <w:t>三、既要开展理论探索，又要增强工作实效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理论的深度决定思想的高度。理论历来是产生于实践，服务于实践，理论研究的目的也是指导实践。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近年来，习近平总书记多次就统一战线工作和多党合作发表重要讲话。2015年，中共中央颁发</w:t>
      </w:r>
      <w:r>
        <w:rPr>
          <w:rFonts w:hint="eastAsia" w:ascii="仿宋" w:hAnsi="仿宋" w:eastAsia="仿宋" w:cs="仿宋"/>
          <w:sz w:val="32"/>
          <w:szCs w:val="32"/>
          <w:lang w:eastAsia="zh-CN"/>
        </w:rPr>
        <w:t>了</w:t>
      </w:r>
      <w:r>
        <w:rPr>
          <w:rFonts w:hint="eastAsia" w:ascii="仿宋" w:hAnsi="仿宋" w:eastAsia="仿宋" w:cs="仿宋"/>
          <w:sz w:val="32"/>
          <w:szCs w:val="32"/>
        </w:rPr>
        <w:t>《关于加强社会主义协商民主建设的意见》</w:t>
      </w:r>
      <w:r>
        <w:rPr>
          <w:rFonts w:hint="eastAsia" w:ascii="仿宋" w:hAnsi="仿宋" w:eastAsia="仿宋" w:cs="仿宋"/>
          <w:sz w:val="32"/>
          <w:szCs w:val="32"/>
          <w:lang w:eastAsia="zh-CN"/>
        </w:rPr>
        <w:t>、</w:t>
      </w:r>
      <w:r>
        <w:rPr>
          <w:rFonts w:hint="eastAsia" w:ascii="仿宋" w:hAnsi="仿宋" w:eastAsia="仿宋" w:cs="仿宋"/>
          <w:sz w:val="32"/>
          <w:szCs w:val="32"/>
        </w:rPr>
        <w:t>《中国共产党统一战线工作条例（试行）》</w:t>
      </w:r>
      <w:r>
        <w:rPr>
          <w:rFonts w:hint="eastAsia" w:ascii="仿宋" w:hAnsi="仿宋" w:eastAsia="仿宋" w:cs="仿宋"/>
          <w:sz w:val="32"/>
          <w:szCs w:val="32"/>
          <w:lang w:eastAsia="zh-CN"/>
        </w:rPr>
        <w:t>、</w:t>
      </w:r>
      <w:r>
        <w:rPr>
          <w:rFonts w:hint="eastAsia" w:ascii="仿宋" w:hAnsi="仿宋" w:eastAsia="仿宋" w:cs="仿宋"/>
          <w:sz w:val="32"/>
          <w:szCs w:val="32"/>
        </w:rPr>
        <w:t>2018年制定了民主党派代表人士队伍建设的</w:t>
      </w:r>
      <w:r>
        <w:rPr>
          <w:rFonts w:hint="eastAsia" w:ascii="仿宋" w:hAnsi="仿宋" w:eastAsia="仿宋" w:cs="仿宋"/>
          <w:sz w:val="32"/>
          <w:szCs w:val="32"/>
          <w:lang w:eastAsia="zh-CN"/>
        </w:rPr>
        <w:t>十年</w:t>
      </w:r>
      <w:r>
        <w:rPr>
          <w:rFonts w:hint="eastAsia" w:ascii="仿宋" w:hAnsi="仿宋" w:eastAsia="仿宋" w:cs="仿宋"/>
          <w:sz w:val="32"/>
          <w:szCs w:val="32"/>
        </w:rPr>
        <w:t>规划，2019年</w:t>
      </w:r>
      <w:r>
        <w:rPr>
          <w:rFonts w:hint="eastAsia" w:ascii="仿宋" w:hAnsi="仿宋" w:eastAsia="仿宋" w:cs="仿宋"/>
          <w:sz w:val="32"/>
          <w:szCs w:val="32"/>
          <w:lang w:eastAsia="zh-CN"/>
        </w:rPr>
        <w:t>出台了</w:t>
      </w:r>
      <w:r>
        <w:rPr>
          <w:rFonts w:hint="eastAsia" w:ascii="仿宋" w:hAnsi="仿宋" w:eastAsia="仿宋" w:cs="仿宋"/>
          <w:sz w:val="32"/>
          <w:szCs w:val="32"/>
        </w:rPr>
        <w:t>加强中国特色社会主义参政党建设</w:t>
      </w:r>
      <w:r>
        <w:rPr>
          <w:rFonts w:hint="eastAsia" w:ascii="仿宋" w:hAnsi="仿宋" w:eastAsia="仿宋" w:cs="仿宋"/>
          <w:sz w:val="32"/>
          <w:szCs w:val="32"/>
          <w:lang w:eastAsia="zh-CN"/>
        </w:rPr>
        <w:t>和</w:t>
      </w:r>
      <w:r>
        <w:rPr>
          <w:rFonts w:hint="eastAsia" w:ascii="仿宋" w:hAnsi="仿宋" w:eastAsia="仿宋" w:cs="仿宋"/>
          <w:sz w:val="32"/>
          <w:szCs w:val="32"/>
        </w:rPr>
        <w:t>新时代民主党派组织发展工作有关文件。民主党派必须对标新时代</w:t>
      </w:r>
      <w:r>
        <w:rPr>
          <w:rFonts w:hint="eastAsia" w:ascii="仿宋" w:hAnsi="仿宋" w:eastAsia="仿宋" w:cs="仿宋"/>
          <w:sz w:val="32"/>
          <w:szCs w:val="32"/>
          <w:lang w:eastAsia="zh-CN"/>
        </w:rPr>
        <w:t>、</w:t>
      </w:r>
      <w:r>
        <w:rPr>
          <w:rFonts w:hint="eastAsia" w:ascii="仿宋" w:hAnsi="仿宋" w:eastAsia="仿宋" w:cs="仿宋"/>
          <w:sz w:val="32"/>
          <w:szCs w:val="32"/>
        </w:rPr>
        <w:t>新要求，深刻认识中共十八大以来多党合作理论与实践的创新发展，深入开展理论研究。对中国特色社会主义理论体系与民主党派的时代价值开展研究，进一步增强民主党派成员的政治责任感、历史使命感；加强对民主党派成员思想动态的研究，使思想建设有的放矢，进一步增强针对性，全面提高民主党派成员的政治把握能力、参政议政能力、组织领导能力、合作共事能力和解决自身问题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切实加强</w:t>
      </w:r>
      <w:r>
        <w:rPr>
          <w:rFonts w:hint="eastAsia" w:ascii="仿宋" w:hAnsi="仿宋" w:eastAsia="仿宋" w:cs="仿宋"/>
          <w:sz w:val="32"/>
          <w:szCs w:val="32"/>
          <w:lang w:eastAsia="zh-CN"/>
        </w:rPr>
        <w:t>民主党派思想建设，</w:t>
      </w:r>
      <w:r>
        <w:rPr>
          <w:rFonts w:hint="eastAsia" w:ascii="仿宋" w:hAnsi="仿宋" w:eastAsia="仿宋" w:cs="仿宋"/>
          <w:sz w:val="32"/>
          <w:szCs w:val="32"/>
        </w:rPr>
        <w:t>是</w:t>
      </w:r>
      <w:r>
        <w:rPr>
          <w:rFonts w:hint="eastAsia" w:ascii="仿宋" w:hAnsi="仿宋" w:eastAsia="仿宋" w:cs="仿宋"/>
          <w:sz w:val="32"/>
          <w:szCs w:val="32"/>
          <w:lang w:eastAsia="zh-CN"/>
        </w:rPr>
        <w:t>建设</w:t>
      </w:r>
      <w:r>
        <w:rPr>
          <w:rFonts w:hint="eastAsia" w:ascii="仿宋" w:hAnsi="仿宋" w:eastAsia="仿宋" w:cs="仿宋"/>
          <w:sz w:val="32"/>
          <w:szCs w:val="32"/>
        </w:rPr>
        <w:t>新时</w:t>
      </w:r>
      <w:r>
        <w:rPr>
          <w:rFonts w:hint="eastAsia" w:ascii="仿宋" w:hAnsi="仿宋" w:eastAsia="仿宋" w:cs="仿宋"/>
          <w:sz w:val="32"/>
          <w:szCs w:val="32"/>
          <w:lang w:eastAsia="zh-CN"/>
        </w:rPr>
        <w:t>代</w:t>
      </w:r>
      <w:r>
        <w:rPr>
          <w:rFonts w:hint="eastAsia" w:ascii="仿宋" w:hAnsi="仿宋" w:eastAsia="仿宋" w:cs="仿宋"/>
          <w:sz w:val="32"/>
          <w:szCs w:val="32"/>
        </w:rPr>
        <w:t>高素质参政党的需要，是推进社会主义民主政治建设的需要</w:t>
      </w:r>
      <w:r>
        <w:rPr>
          <w:rFonts w:hint="eastAsia" w:ascii="仿宋" w:hAnsi="仿宋" w:eastAsia="仿宋" w:cs="仿宋"/>
          <w:sz w:val="32"/>
          <w:szCs w:val="32"/>
          <w:lang w:eastAsia="zh-CN"/>
        </w:rPr>
        <w:t>。民主党派各级组织应</w:t>
      </w:r>
      <w:r>
        <w:rPr>
          <w:rFonts w:hint="eastAsia" w:ascii="仿宋" w:hAnsi="仿宋" w:eastAsia="仿宋" w:cs="仿宋"/>
          <w:sz w:val="32"/>
          <w:szCs w:val="32"/>
        </w:rPr>
        <w:t>立足实际、敢于探索、善于创新，</w:t>
      </w:r>
      <w:r>
        <w:rPr>
          <w:rFonts w:hint="eastAsia" w:ascii="仿宋" w:hAnsi="仿宋" w:eastAsia="仿宋" w:cs="仿宋"/>
          <w:sz w:val="32"/>
          <w:szCs w:val="32"/>
          <w:lang w:eastAsia="zh-CN"/>
        </w:rPr>
        <w:t>培养讲政治、素质高、能力强的党员（成员）队伍，</w:t>
      </w:r>
      <w:r>
        <w:rPr>
          <w:rFonts w:hint="eastAsia" w:ascii="仿宋" w:hAnsi="仿宋" w:eastAsia="仿宋" w:cs="仿宋"/>
          <w:sz w:val="32"/>
          <w:szCs w:val="32"/>
        </w:rPr>
        <w:t>努力开创新时期民主党派</w:t>
      </w:r>
      <w:r>
        <w:rPr>
          <w:rFonts w:hint="eastAsia" w:ascii="仿宋" w:hAnsi="仿宋" w:eastAsia="仿宋" w:cs="仿宋"/>
          <w:sz w:val="32"/>
          <w:szCs w:val="32"/>
          <w:lang w:eastAsia="zh-CN"/>
        </w:rPr>
        <w:t>思想建设</w:t>
      </w:r>
      <w:r>
        <w:rPr>
          <w:rFonts w:hint="eastAsia" w:ascii="仿宋" w:hAnsi="仿宋" w:eastAsia="仿宋" w:cs="仿宋"/>
          <w:sz w:val="32"/>
          <w:szCs w:val="32"/>
        </w:rPr>
        <w:t>新局面，在中国共产党的坚强领导下，为谱写多党合作事业新篇章做出更大的贡献。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参考文献：1.在履职实践中增强参政党思想政治建设 人民政协报2018年8月29日</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xml:space="preserve">2.创新履职模式 提升党派参政议政能力  中国人民政治协商会议河源市委员会  </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3.在习近平新时代中国特色社会主义思想引领下坚持和发展新型政党制度  《求是》 作者:吕忠梅</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关于进一步加强民主党派思想建设的思考</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作者：刘蓉华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2016年10月31日民建中央网站发布</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p>
    <w:p/>
    <w:sectPr>
      <w:footerReference r:id="rId3" w:type="default"/>
      <w:pgSz w:w="11906" w:h="16838"/>
      <w:pgMar w:top="1417" w:right="1587" w:bottom="1417" w:left="1587" w:header="851" w:footer="1304"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B46A37"/>
    <w:rsid w:val="04B46A37"/>
    <w:rsid w:val="20F41AA5"/>
    <w:rsid w:val="22FB2B5B"/>
    <w:rsid w:val="28A51FAB"/>
    <w:rsid w:val="391A0EB2"/>
    <w:rsid w:val="3BF25377"/>
    <w:rsid w:val="415303B0"/>
    <w:rsid w:val="41D85701"/>
    <w:rsid w:val="47BD4915"/>
    <w:rsid w:val="4BA46159"/>
    <w:rsid w:val="58745A48"/>
    <w:rsid w:val="5D5947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link w:val="7"/>
    <w:qFormat/>
    <w:uiPriority w:val="0"/>
    <w:pPr>
      <w:tabs>
        <w:tab w:val="center" w:pos="4153"/>
        <w:tab w:val="right" w:pos="8306"/>
      </w:tabs>
      <w:snapToGrid w:val="0"/>
      <w:jc w:val="left"/>
    </w:pPr>
    <w:rPr>
      <w:sz w:val="18"/>
    </w:rPr>
  </w:style>
  <w:style w:type="character" w:styleId="6">
    <w:name w:val="Strong"/>
    <w:basedOn w:val="5"/>
    <w:qFormat/>
    <w:uiPriority w:val="0"/>
    <w:rPr>
      <w:b/>
    </w:rPr>
  </w:style>
  <w:style w:type="character" w:customStyle="1" w:styleId="7">
    <w:name w:val="页脚 Char"/>
    <w:link w:val="3"/>
    <w:qFormat/>
    <w:uiPriority w:val="0"/>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2019-09-17T04:26:00Z</dcterms:created>
  <dc:creator>左右</dc:creator>
  <cp:lastModifiedBy>左右</cp:lastModifiedBy>
  <dcterms:modified xsi:type="dcterms:W3CDTF">2019-10-31T07:11:30Z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